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533BC2" w:rsidRPr="008F7095" w:rsidRDefault="00533BC2" w:rsidP="00533BC2">
      <w:pPr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33BC2" w:rsidRPr="008F7095" w14:paraId="50FB0C6A" w14:textId="77777777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UČNI NAČRT PREDMETA / COURSE SYLLABUS</w:t>
            </w:r>
          </w:p>
        </w:tc>
      </w:tr>
      <w:tr w:rsidR="00533BC2" w:rsidRPr="008F7095" w14:paraId="6F4201C9" w14:textId="77777777" w:rsidTr="006D0CCF">
        <w:tc>
          <w:tcPr>
            <w:tcW w:w="1799" w:type="dxa"/>
            <w:gridSpan w:val="3"/>
          </w:tcPr>
          <w:p w14:paraId="0D9D3704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F270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Pedagoška praksa 2</w:t>
            </w:r>
          </w:p>
        </w:tc>
      </w:tr>
      <w:tr w:rsidR="00533BC2" w:rsidRPr="008F7095" w14:paraId="5E369D8A" w14:textId="77777777" w:rsidTr="006D0CCF">
        <w:tc>
          <w:tcPr>
            <w:tcW w:w="1799" w:type="dxa"/>
            <w:gridSpan w:val="3"/>
          </w:tcPr>
          <w:p w14:paraId="20C0ADEB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C0BD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Practice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2</w:t>
            </w:r>
          </w:p>
        </w:tc>
      </w:tr>
      <w:tr w:rsidR="00533BC2" w:rsidRPr="008F7095" w14:paraId="0A37501D" w14:textId="77777777" w:rsidTr="006D0CCF">
        <w:tc>
          <w:tcPr>
            <w:tcW w:w="3307" w:type="dxa"/>
            <w:gridSpan w:val="5"/>
            <w:vAlign w:val="center"/>
          </w:tcPr>
          <w:p w14:paraId="5DAB6C7B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2EB378F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05A809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A39BBE3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</w:tr>
      <w:tr w:rsidR="00533BC2" w:rsidRPr="008F7095" w14:paraId="3FD1BE3F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Študijski program in stopnja</w:t>
            </w:r>
          </w:p>
          <w:p w14:paraId="5825E8BF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Study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programme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Študijska smer</w:t>
            </w:r>
          </w:p>
          <w:p w14:paraId="19D77D24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Study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Letnik</w:t>
            </w:r>
          </w:p>
          <w:p w14:paraId="216DB807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Academic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Semester</w:t>
            </w:r>
          </w:p>
          <w:p w14:paraId="2A32ACA9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Semester</w:t>
            </w:r>
          </w:p>
        </w:tc>
      </w:tr>
      <w:tr w:rsidR="00533BC2" w:rsidRPr="008F7095" w14:paraId="6F109642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BA9F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533BC2" w:rsidRPr="008F7095" w:rsidRDefault="00533BC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DD6A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2.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15EE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4. </w:t>
            </w:r>
          </w:p>
        </w:tc>
      </w:tr>
      <w:tr w:rsidR="00533BC2" w:rsidRPr="008F7095" w14:paraId="41117D21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C1E7" w14:textId="77777777" w:rsidR="00533BC2" w:rsidRPr="008F7095" w:rsidRDefault="00582F80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hyperlink r:id="rId5" w:history="1">
              <w:r w:rsidR="00533BC2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533BC2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533BC2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533BC2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533BC2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533BC2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533BC2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533BC2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533BC2" w:rsidRPr="008F7095" w:rsidRDefault="00533BC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D1BB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2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FF9A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4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  <w:t>th</w:t>
            </w:r>
          </w:p>
        </w:tc>
      </w:tr>
      <w:tr w:rsidR="00533BC2" w:rsidRPr="008F7095" w14:paraId="41C8F396" w14:textId="77777777" w:rsidTr="006D0CCF">
        <w:trPr>
          <w:trHeight w:val="103"/>
        </w:trPr>
        <w:tc>
          <w:tcPr>
            <w:tcW w:w="9690" w:type="dxa"/>
            <w:gridSpan w:val="18"/>
          </w:tcPr>
          <w:p w14:paraId="72A3D3EC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="00533BC2" w:rsidRPr="008F7095" w14:paraId="51F7BC36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Vrsta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3D5E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Obvezni/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Compulsory</w:t>
            </w:r>
            <w:proofErr w:type="spellEnd"/>
          </w:p>
        </w:tc>
      </w:tr>
      <w:tr w:rsidR="00533BC2" w:rsidRPr="008F7095" w14:paraId="0D0B940D" w14:textId="77777777" w:rsidTr="006D0CCF">
        <w:tc>
          <w:tcPr>
            <w:tcW w:w="5718" w:type="dxa"/>
            <w:gridSpan w:val="12"/>
          </w:tcPr>
          <w:p w14:paraId="0E27B00A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61E4C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533BC2" w:rsidRPr="008F7095" w14:paraId="45968F3D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Univerzitetna koda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University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code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C9D9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/</w:t>
            </w:r>
          </w:p>
        </w:tc>
      </w:tr>
      <w:tr w:rsidR="00533BC2" w:rsidRPr="008F7095" w14:paraId="44EAFD9C" w14:textId="77777777" w:rsidTr="006D0CCF">
        <w:tc>
          <w:tcPr>
            <w:tcW w:w="9690" w:type="dxa"/>
            <w:gridSpan w:val="18"/>
          </w:tcPr>
          <w:p w14:paraId="4B94D5A5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533BC2" w:rsidRPr="008F7095" w14:paraId="3AC8AD8C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Predavanja</w:t>
            </w:r>
          </w:p>
          <w:p w14:paraId="1337CB73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Seminar</w:t>
            </w:r>
          </w:p>
          <w:p w14:paraId="0FDA697E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Vaje</w:t>
            </w:r>
          </w:p>
          <w:p w14:paraId="0236C961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Klinične vaje</w:t>
            </w:r>
          </w:p>
          <w:p w14:paraId="301E6A6A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Samost. delo</w:t>
            </w:r>
          </w:p>
          <w:p w14:paraId="13C2DC0E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Individ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DEEC669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ECTS</w:t>
            </w:r>
          </w:p>
        </w:tc>
      </w:tr>
      <w:tr w:rsidR="00533BC2" w:rsidRPr="008F7095" w14:paraId="2A4E19B9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7825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15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F08B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D11F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533BC2" w:rsidRPr="008F7095" w14:paraId="45FB0818" w14:textId="77777777" w:rsidTr="006D0CCF">
        <w:tc>
          <w:tcPr>
            <w:tcW w:w="9690" w:type="dxa"/>
            <w:gridSpan w:val="18"/>
          </w:tcPr>
          <w:p w14:paraId="049F31CB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="00533BC2" w:rsidRPr="008F7095" w14:paraId="0180E21A" w14:textId="77777777" w:rsidTr="006D0CCF">
        <w:tc>
          <w:tcPr>
            <w:tcW w:w="3307" w:type="dxa"/>
            <w:gridSpan w:val="5"/>
          </w:tcPr>
          <w:p w14:paraId="63F8CD3C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Nosilec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Lecturer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23FA" w14:textId="77777777" w:rsidR="00533BC2" w:rsidRPr="008F7095" w:rsidRDefault="00AD1B18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prof. </w:t>
            </w:r>
            <w:r w:rsidR="00533BC2"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dr. Petra Dolenc /  Prof. Petra Dolenc, </w:t>
            </w:r>
            <w:proofErr w:type="spellStart"/>
            <w:r w:rsidR="00533BC2"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PhD</w:t>
            </w:r>
            <w:proofErr w:type="spellEnd"/>
          </w:p>
        </w:tc>
      </w:tr>
      <w:tr w:rsidR="00533BC2" w:rsidRPr="008F7095" w14:paraId="53128261" w14:textId="77777777" w:rsidTr="006D0CCF">
        <w:tc>
          <w:tcPr>
            <w:tcW w:w="9690" w:type="dxa"/>
            <w:gridSpan w:val="18"/>
          </w:tcPr>
          <w:p w14:paraId="62486C05" w14:textId="77777777" w:rsidR="00533BC2" w:rsidRPr="008F7095" w:rsidRDefault="00533B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533BC2" w:rsidRPr="008F7095" w14:paraId="6E0C6F48" w14:textId="77777777" w:rsidTr="006D0CCF">
        <w:tc>
          <w:tcPr>
            <w:tcW w:w="1641" w:type="dxa"/>
            <w:gridSpan w:val="2"/>
            <w:vMerge w:val="restart"/>
          </w:tcPr>
          <w:p w14:paraId="5F18D45B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Jeziki / </w:t>
            </w:r>
          </w:p>
          <w:p w14:paraId="2BB80C32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Languages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533BC2" w:rsidRPr="008F7095" w:rsidRDefault="00533BC2" w:rsidP="006D0CCF">
            <w:pPr>
              <w:jc w:val="right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Predavanja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533BC2" w:rsidRPr="008F7095" w:rsidRDefault="00533BC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533BC2" w:rsidRPr="008F7095" w14:paraId="730B1270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101652C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533BC2" w:rsidRPr="008F7095" w:rsidRDefault="00533BC2" w:rsidP="006D0CCF">
            <w:pPr>
              <w:jc w:val="right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Vaje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Tutorial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533BC2" w:rsidRPr="008F7095" w:rsidRDefault="00533BC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533BC2" w:rsidRPr="008F7095" w14:paraId="41F63765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9056E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  <w:p w14:paraId="3AE50C5C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299C43A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4DDBEF00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D779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49E05F6E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Prerequisites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533BC2" w:rsidRPr="008F7095" w14:paraId="01A0285A" w14:textId="77777777" w:rsidTr="006D0CCF">
        <w:trPr>
          <w:trHeight w:val="26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20C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D8B6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848F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/</w:t>
            </w:r>
          </w:p>
        </w:tc>
      </w:tr>
      <w:tr w:rsidR="00533BC2" w:rsidRPr="008F7095" w14:paraId="6175174C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C19BF7B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Vsebina: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FC39945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2E32E058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Content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Syllabus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outline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):</w:t>
            </w:r>
          </w:p>
        </w:tc>
      </w:tr>
      <w:tr w:rsidR="00533BC2" w:rsidRPr="008F7095" w14:paraId="050FD4CD" w14:textId="77777777" w:rsidTr="006D0CCF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D12D" w14:textId="77777777" w:rsidR="00533BC2" w:rsidRPr="008F7095" w:rsidRDefault="00533BC2" w:rsidP="006D0CCF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Osebnostne in učne posebnosti učencev; prepoznavanje učencev s posebnimi potrebami in delo z njimi.</w:t>
            </w:r>
          </w:p>
          <w:p w14:paraId="67E10FD5" w14:textId="77777777" w:rsidR="00533BC2" w:rsidRPr="008F7095" w:rsidRDefault="00533BC2" w:rsidP="006D0CCF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Motivacija za učenje: načini motiviranja in pomen za učenje, učiteljev vpliv na učno motivacijo (pomen samopodobe, pričakovanj in pripisovanj).</w:t>
            </w:r>
          </w:p>
          <w:p w14:paraId="0DE17CC4" w14:textId="77777777" w:rsidR="00533BC2" w:rsidRPr="008F7095" w:rsidRDefault="00533BC2" w:rsidP="006D0CCF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Socialni odnosi v razredu in njihov pomen za učenje in poučevanje;</w:t>
            </w:r>
            <w:r w:rsidR="00AD1B18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r w:rsidR="00AD1B18" w:rsidRPr="00AD1B18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soc</w:t>
            </w:r>
            <w:r w:rsidR="00B4169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</w:t>
            </w:r>
            <w:r w:rsidR="00AD1B18" w:rsidRPr="00AD1B18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alni</w:t>
            </w:r>
            <w:r w:rsidR="00AD1B18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oz. </w:t>
            </w:r>
            <w:r w:rsidR="00AD1B18" w:rsidRPr="00AD1B18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sociometrični  položaj učenca v razredu in socialna sprejetost; </w:t>
            </w:r>
            <w:r w:rsidRPr="00AD1B18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razredna 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kli</w:t>
            </w:r>
            <w:r w:rsidR="00AD1B18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 in uravnavanje vedenja v razredu.</w:t>
            </w:r>
          </w:p>
          <w:p w14:paraId="4AF4598C" w14:textId="77777777" w:rsidR="00533BC2" w:rsidRPr="008F7095" w:rsidRDefault="00533BC2" w:rsidP="006D0CCF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Preverjanje in ocenjevanje znanja: poudarek na formativnem in diagnostičnem preverjanju znanja, opisno ocenjevanje.</w:t>
            </w:r>
          </w:p>
          <w:p w14:paraId="753BFD09" w14:textId="77777777" w:rsidR="00533BC2" w:rsidRPr="008F7095" w:rsidRDefault="00533BC2" w:rsidP="006D0CCF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Timsko delo: različne oblike timskega dela učiteljev.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E0A41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2082" w14:textId="77777777" w:rsidR="00533BC2" w:rsidRPr="008F7095" w:rsidRDefault="00533BC2" w:rsidP="006D0CCF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Personality and learning specificities of pupils; identification of pupils with special needs and work with them.</w:t>
            </w:r>
          </w:p>
          <w:p w14:paraId="698E3707" w14:textId="77777777" w:rsidR="00533BC2" w:rsidRPr="008F7095" w:rsidRDefault="00533BC2" w:rsidP="006D0CCF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Motivation for learning: methods of motivation and its significance for learning, teacher’s influence on learning motivation (the importance of self-esteem, expectations and attribution).</w:t>
            </w:r>
          </w:p>
          <w:p w14:paraId="7D004EAF" w14:textId="77777777" w:rsidR="00533BC2" w:rsidRPr="008F7095" w:rsidRDefault="00533BC2" w:rsidP="006D0CCF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Social relationships in the classroom, and their importance for learning and teaching;</w:t>
            </w:r>
            <w:r w:rsidR="00AD1B18">
              <w:t xml:space="preserve"> </w:t>
            </w:r>
            <w:r w:rsidR="00AD1B18" w:rsidRPr="00AD1B18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 xml:space="preserve">students' social/sociometric status in the classroom and social acceptance; 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class climate and behaviour in the classroom.</w:t>
            </w:r>
          </w:p>
          <w:p w14:paraId="4BD5F1A4" w14:textId="77777777" w:rsidR="00533BC2" w:rsidRPr="008F7095" w:rsidRDefault="00533BC2" w:rsidP="006D0CCF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Assessment of pupils: focus on formative and diagnostic examinations, descriptive assessment.</w:t>
            </w:r>
          </w:p>
          <w:p w14:paraId="411BDE32" w14:textId="77777777" w:rsidR="00533BC2" w:rsidRPr="008F7095" w:rsidRDefault="00533BC2" w:rsidP="006D0CCF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Teamwork: various forms of teamwork of teachers.</w:t>
            </w:r>
          </w:p>
        </w:tc>
      </w:tr>
    </w:tbl>
    <w:p w14:paraId="62EBF3C5" w14:textId="77777777" w:rsidR="00533BC2" w:rsidRPr="008F7095" w:rsidRDefault="00533BC2" w:rsidP="00533BC2">
      <w:pPr>
        <w:rPr>
          <w:rFonts w:ascii="Calibri" w:eastAsia="Calibri" w:hAnsi="Calibri" w:cs="Calibri"/>
          <w:sz w:val="22"/>
          <w:szCs w:val="22"/>
          <w:lang w:eastAsia="sl-SI"/>
        </w:rPr>
      </w:pPr>
    </w:p>
    <w:tbl>
      <w:tblPr>
        <w:tblW w:w="9554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3974"/>
      </w:tblGrid>
      <w:tr w:rsidR="00533BC2" w:rsidRPr="008F7095" w14:paraId="37AA0E9F" w14:textId="77777777" w:rsidTr="2F0E4977">
        <w:tc>
          <w:tcPr>
            <w:tcW w:w="9554" w:type="dxa"/>
            <w:gridSpan w:val="6"/>
          </w:tcPr>
          <w:p w14:paraId="24060F01" w14:textId="77777777" w:rsidR="00533BC2" w:rsidRPr="008F7095" w:rsidRDefault="00533B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br w:type="page"/>
            </w: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Temeljni literatura in viri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Readings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533BC2" w:rsidRPr="008F7095" w14:paraId="422D8F0C" w14:textId="77777777" w:rsidTr="2F0E4977">
        <w:trPr>
          <w:trHeight w:val="207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3D19" w14:textId="5A30C9C1" w:rsidR="00533BC2" w:rsidRDefault="00533BC2" w:rsidP="2F0E4977">
            <w:pPr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</w:pPr>
            <w:r w:rsidRPr="2F0E4977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T</w:t>
            </w:r>
            <w:r w:rsidR="3080B0BD" w:rsidRPr="2F0E4977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e</w:t>
            </w:r>
            <w:r w:rsidRPr="2F0E4977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meljna literatura/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Basic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readings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:</w:t>
            </w:r>
          </w:p>
          <w:p w14:paraId="6D98A12B" w14:textId="77777777" w:rsidR="00AD1B18" w:rsidRDefault="00AD1B18" w:rsidP="006D0CCF">
            <w:pPr>
              <w:rPr>
                <w:rFonts w:ascii="Calibri" w:eastAsia="Calibri" w:hAnsi="Calibri" w:cs="Calibri"/>
                <w:bCs/>
                <w:sz w:val="22"/>
                <w:szCs w:val="22"/>
                <w:u w:val="single"/>
                <w:lang w:eastAsia="sl-SI"/>
              </w:rPr>
            </w:pPr>
          </w:p>
          <w:p w14:paraId="4F95ED94" w14:textId="1AD84E84" w:rsidR="00AD1B18" w:rsidRPr="00B4169C" w:rsidRDefault="00AD1B18" w:rsidP="2F0E4977">
            <w:pPr>
              <w:numPr>
                <w:ilvl w:val="0"/>
                <w:numId w:val="1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Košir, K. (2017).  </w:t>
            </w:r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Pedagoška psihologija za učitelje: izbrane teme</w:t>
            </w: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Univerzitetna založba Univerze v Mariboru.</w:t>
            </w:r>
          </w:p>
          <w:p w14:paraId="5C062BEE" w14:textId="77777777" w:rsidR="00AD1B18" w:rsidRPr="00B4169C" w:rsidRDefault="00AD1B18" w:rsidP="2F0E4977">
            <w:pPr>
              <w:numPr>
                <w:ilvl w:val="0"/>
                <w:numId w:val="1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Peklaj, C in Pečjak, S. (2020). </w:t>
            </w:r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Psihosocialni odnosi v šoli</w:t>
            </w: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Znanstvena založba Filozofske fakultete UL.</w:t>
            </w:r>
          </w:p>
          <w:p w14:paraId="1FBC0D27" w14:textId="77777777" w:rsidR="001D72B2" w:rsidRPr="00B4169C" w:rsidRDefault="001D72B2" w:rsidP="2F0E4977">
            <w:pPr>
              <w:pStyle w:val="Odstavekseznama"/>
              <w:numPr>
                <w:ilvl w:val="0"/>
                <w:numId w:val="1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Peklaj, C. (2020). </w:t>
            </w:r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Učenci z učnimi težavami v šoli in kaj lahko stori učitelj.</w:t>
            </w: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Znanstvena založba Filozofske fakultete UL.</w:t>
            </w:r>
          </w:p>
          <w:p w14:paraId="61C4FC7C" w14:textId="3AB3754F" w:rsidR="001D72B2" w:rsidRPr="00B4169C" w:rsidRDefault="001D72B2" w:rsidP="2F0E4977">
            <w:pPr>
              <w:numPr>
                <w:ilvl w:val="0"/>
                <w:numId w:val="1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Polak, A. (2015). Timsko delo pedagoških delavcev kot proces nenehnega učenja. </w:t>
            </w:r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Vzgoja in izobraževanje,  46</w:t>
            </w:r>
            <w:r w:rsidR="512E3E24"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(</w:t>
            </w: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1</w:t>
            </w:r>
            <w:r w:rsidR="3BB9EF69"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)</w:t>
            </w: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 16–21.</w:t>
            </w:r>
            <w:r>
              <w:t xml:space="preserve"> </w:t>
            </w:r>
          </w:p>
          <w:p w14:paraId="35CC3AF1" w14:textId="716B4994" w:rsidR="00533BC2" w:rsidRDefault="00AD1B18" w:rsidP="2F0E4977">
            <w:pPr>
              <w:numPr>
                <w:ilvl w:val="0"/>
                <w:numId w:val="1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Pečjak, S. in Košir, K. (2008). P</w:t>
            </w:r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oglavja iz pedagoške psihologije: izbrane teme.</w:t>
            </w: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Filozofska fakulteta</w:t>
            </w:r>
            <w:r w:rsidR="7E3CD060"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Univerze v Ljubljani</w:t>
            </w: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  <w:p w14:paraId="2946DB82" w14:textId="77777777" w:rsidR="00B4169C" w:rsidRPr="00B4169C" w:rsidRDefault="00B4169C" w:rsidP="00B4169C">
            <w:pPr>
              <w:ind w:left="720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</w:p>
        </w:tc>
      </w:tr>
      <w:tr w:rsidR="00533BC2" w:rsidRPr="008F7095" w14:paraId="5DF31117" w14:textId="77777777" w:rsidTr="2F0E49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  <w:p w14:paraId="5FE0A1B0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10FFD37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6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99379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628FA9A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 w:eastAsia="sl-SI"/>
              </w:rPr>
              <w:t>Objectives and competences</w:t>
            </w: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533BC2" w:rsidRPr="008F7095" w14:paraId="62BEE491" w14:textId="77777777" w:rsidTr="2F0E4977">
        <w:trPr>
          <w:trHeight w:val="977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Cilji:</w:t>
            </w:r>
          </w:p>
          <w:p w14:paraId="53D14FE8" w14:textId="77777777" w:rsidR="00533BC2" w:rsidRPr="008F7095" w:rsidRDefault="00533BC2" w:rsidP="006D0CCF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spoznavanje pedagoško-psiholoških posebnosti dela v razredu,</w:t>
            </w:r>
          </w:p>
          <w:p w14:paraId="5B75BA0B" w14:textId="77777777" w:rsidR="00533BC2" w:rsidRPr="008F7095" w:rsidRDefault="00533BC2" w:rsidP="006D0CCF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v praksi spoznati učne značilnosti in posebnosti učencev na razredni stopnji osnovnošolskega izobraževanja in pomen teh za učenje in poučevanje,</w:t>
            </w:r>
          </w:p>
          <w:p w14:paraId="189CA0EB" w14:textId="77777777" w:rsidR="00533BC2" w:rsidRPr="008F7095" w:rsidRDefault="00533BC2" w:rsidP="006D0CCF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razvijanje zmožnosti profesionalnega in osebnostnega razvoja skozi integracijo in refleksijo teoretičnega znanja in praktičnih izkušenj.</w:t>
            </w:r>
          </w:p>
          <w:p w14:paraId="3FE9F23F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3EEBD31A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Splošne kompetence:</w:t>
            </w:r>
          </w:p>
          <w:p w14:paraId="327CC3B3" w14:textId="77777777" w:rsidR="00533BC2" w:rsidRPr="008F7095" w:rsidRDefault="00533BC2" w:rsidP="006D0CCF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upoštevanje razvojnih značilnosti ter individualnih razlik učencev pri spodbujanju uspešnega učenja,</w:t>
            </w:r>
          </w:p>
          <w:p w14:paraId="2AF1582F" w14:textId="77777777" w:rsidR="00533BC2" w:rsidRPr="008F7095" w:rsidRDefault="00533BC2" w:rsidP="006D0CCF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vzpostavljanje optimalnega učnega okolja z uporabo različnih metod in strategij, ki vzpodbujajo miselno aktivnost učencev,</w:t>
            </w:r>
          </w:p>
          <w:p w14:paraId="4B6BC87D" w14:textId="77777777" w:rsidR="00533BC2" w:rsidRPr="008F7095" w:rsidRDefault="00533BC2" w:rsidP="006D0CCF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sposobnost za timsko delo in učinkovito reševanje problemov.</w:t>
            </w:r>
          </w:p>
          <w:p w14:paraId="1F72F646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66BA830C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Predmetno-specifične kompetence:</w:t>
            </w:r>
          </w:p>
          <w:p w14:paraId="6636507D" w14:textId="77777777" w:rsidR="00533BC2" w:rsidRPr="008F7095" w:rsidRDefault="00533BC2" w:rsidP="006D0CCF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prepoznavanje razlik med učenci, njihovih individualnih potreb ter učnih posebnosti za spodbujanje njihovega učenja in zdrave učne samopodobe,</w:t>
            </w:r>
          </w:p>
          <w:p w14:paraId="6B63FB2E" w14:textId="77777777" w:rsidR="00533BC2" w:rsidRPr="008F7095" w:rsidRDefault="00533BC2" w:rsidP="006D0CCF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usposobljenost za preverjanje in ocenjevanje znanja, oblikovanje opisnih in 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t>številčnih ocen ter podajanje ustreznih povratnih informacij o dosežkih učencev,</w:t>
            </w:r>
          </w:p>
          <w:p w14:paraId="45D4E0F6" w14:textId="77777777" w:rsidR="00533BC2" w:rsidRPr="008F7095" w:rsidRDefault="00533BC2" w:rsidP="006D0CCF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zmožnost sodelovanja v timu z vzgojiteljico/učiteljico in z drugimi strokovnimi delavci,</w:t>
            </w:r>
          </w:p>
          <w:p w14:paraId="4D7632F5" w14:textId="77777777" w:rsidR="00533BC2" w:rsidRPr="008F7095" w:rsidRDefault="00533BC2" w:rsidP="006D0CCF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spoznavanje načinov sodelovanja in učinkovite komunikacije s starši.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E6F91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 w:eastAsia="sl-SI"/>
              </w:rPr>
              <w:t>Objectives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:</w:t>
            </w:r>
          </w:p>
          <w:p w14:paraId="257DE09D" w14:textId="77777777" w:rsidR="00533BC2" w:rsidRPr="008F7095" w:rsidRDefault="00533BC2" w:rsidP="006D0CCF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learning the pedagogical-psychological peculiarities of work in the classroom;</w:t>
            </w:r>
          </w:p>
          <w:p w14:paraId="77A236C4" w14:textId="77777777" w:rsidR="00533BC2" w:rsidRPr="008F7095" w:rsidRDefault="00533BC2" w:rsidP="006D0CCF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to meet the learning characteristics and peculiarities of pupils at primary level of basic school and the significance of learning and teaching in practice;</w:t>
            </w:r>
          </w:p>
          <w:p w14:paraId="18483766" w14:textId="77777777" w:rsidR="00533BC2" w:rsidRPr="008F7095" w:rsidRDefault="00533BC2" w:rsidP="006D0CCF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developing the capacity of professional and personal growth through the integration and reflection of theoretical knowledge and practical experience.</w:t>
            </w:r>
          </w:p>
          <w:p w14:paraId="4C2BDF75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 w:eastAsia="sl-SI"/>
              </w:rPr>
              <w:t>General competences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:</w:t>
            </w:r>
          </w:p>
          <w:p w14:paraId="069B02EC" w14:textId="77777777" w:rsidR="00533BC2" w:rsidRPr="008F7095" w:rsidRDefault="00533BC2" w:rsidP="006D0CC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consideration of developmental characteristics and individual differences of pupils in the promotion of successful learning;</w:t>
            </w:r>
          </w:p>
          <w:p w14:paraId="146CD3FA" w14:textId="77777777" w:rsidR="00533BC2" w:rsidRPr="008F7095" w:rsidRDefault="00533BC2" w:rsidP="006D0CC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establishing an optimal learning environment using a variety of methods and strategies that promote learners’ mental activity;</w:t>
            </w:r>
          </w:p>
          <w:p w14:paraId="50DA6CC0" w14:textId="77777777" w:rsidR="00533BC2" w:rsidRPr="008F7095" w:rsidRDefault="00533BC2" w:rsidP="006D0CC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the ability for teamwork and effective problem solving.</w:t>
            </w:r>
          </w:p>
          <w:p w14:paraId="4E890570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u w:val="single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 w:eastAsia="sl-SI"/>
              </w:rPr>
              <w:t>Subject specific competences:</w:t>
            </w:r>
          </w:p>
          <w:p w14:paraId="709E7319" w14:textId="77777777" w:rsidR="00533BC2" w:rsidRPr="008F7095" w:rsidRDefault="00533BC2" w:rsidP="006D0CC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identifying the differences between pupils, their individual learning needs and particularities to promote their learning and sound self-esteem;</w:t>
            </w:r>
          </w:p>
          <w:p w14:paraId="743C37C9" w14:textId="77777777" w:rsidR="00533BC2" w:rsidRPr="008F7095" w:rsidRDefault="00533BC2" w:rsidP="006D0CC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 xml:space="preserve">qualification for testing and evaluating knowledge, the formulation of descriptive and numerical ratings and providing 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lastRenderedPageBreak/>
              <w:t>appropriate feedback on pupils’ performance;</w:t>
            </w:r>
          </w:p>
          <w:p w14:paraId="631C6345" w14:textId="77777777" w:rsidR="00533BC2" w:rsidRPr="008F7095" w:rsidRDefault="00533BC2" w:rsidP="006D0CC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the ability to work in a team together with a preschool teacher /another schoolteacher and with other professional educational staff;</w:t>
            </w:r>
          </w:p>
          <w:p w14:paraId="58B073AA" w14:textId="77777777" w:rsidR="00533BC2" w:rsidRPr="008F7095" w:rsidRDefault="00533BC2" w:rsidP="006D0CC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getting to know the ways of cooperation and effective communication with parents.</w:t>
            </w:r>
          </w:p>
        </w:tc>
      </w:tr>
      <w:tr w:rsidR="00533BC2" w:rsidRPr="008F7095" w14:paraId="58061C42" w14:textId="77777777" w:rsidTr="2F0E49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DCEAD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61D8A54A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Predvideni študijski rezultati:</w:t>
            </w:r>
          </w:p>
        </w:tc>
        <w:tc>
          <w:tcPr>
            <w:tcW w:w="142" w:type="dxa"/>
          </w:tcPr>
          <w:p w14:paraId="6BB9E253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23DE523C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6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56223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EE02408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Intended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outcomes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533BC2" w:rsidRPr="008F7095" w14:paraId="17F20D5F" w14:textId="77777777" w:rsidTr="2F0E4977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Znanje in razumevanje:</w:t>
            </w:r>
          </w:p>
          <w:p w14:paraId="5A7618FB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Študent/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ka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</w:p>
          <w:p w14:paraId="2A04AA18" w14:textId="77777777" w:rsidR="00533BC2" w:rsidRPr="008F7095" w:rsidRDefault="00533BC2" w:rsidP="006D0CCF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razume spoznanja pedagoške psihologije za doseganje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kurikularnih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ciljev na razredni stopnji osnovnošolskega izobraževanja,</w:t>
            </w:r>
          </w:p>
          <w:p w14:paraId="7AD10F50" w14:textId="77777777" w:rsidR="00533BC2" w:rsidRPr="008F7095" w:rsidRDefault="00533BC2" w:rsidP="006D0CCF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ima spretnosti za opazovanje učnih značilnosti in posebnosti učencev v osnovni šoli,</w:t>
            </w:r>
          </w:p>
          <w:p w14:paraId="75B7C449" w14:textId="77777777" w:rsidR="00533BC2" w:rsidRPr="008F7095" w:rsidRDefault="00533BC2" w:rsidP="006D0CCF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razume individualne razlike med učenci, jih zna upoštevati pri spodbujanju in motiviranju za uspešno učenje,</w:t>
            </w:r>
          </w:p>
          <w:p w14:paraId="1E08246D" w14:textId="77777777" w:rsidR="00533BC2" w:rsidRPr="008F7095" w:rsidRDefault="00533BC2" w:rsidP="006D0CCF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pozna različne metode in strategije za spodbujanje miselne aktivnosti učencev,</w:t>
            </w:r>
          </w:p>
          <w:p w14:paraId="01980B1A" w14:textId="77777777" w:rsidR="00533BC2" w:rsidRPr="008F7095" w:rsidRDefault="00533BC2" w:rsidP="006D0CCF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zna reflektirati in kritično ovrednotiti različne (lastne in opazovane) pedagoške izkušnje.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47A01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5043CB0F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07459315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 w:eastAsia="sl-SI"/>
              </w:rPr>
              <w:t>Knowledge and understanding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:</w:t>
            </w:r>
          </w:p>
          <w:p w14:paraId="409C641F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The students:</w:t>
            </w:r>
          </w:p>
          <w:p w14:paraId="437B6589" w14:textId="77777777" w:rsidR="00533BC2" w:rsidRPr="008F7095" w:rsidRDefault="00533BC2" w:rsidP="006D0CCF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understand the findings of educational psychology for the achievement of curricular goals at the primary level of basic education;</w:t>
            </w:r>
          </w:p>
          <w:p w14:paraId="71469E90" w14:textId="77777777" w:rsidR="00533BC2" w:rsidRPr="008F7095" w:rsidRDefault="00533BC2" w:rsidP="006D0CCF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possess the skills to observe the learning characteristics and peculiarities of pupils in basic school;</w:t>
            </w:r>
          </w:p>
          <w:p w14:paraId="1D7A3859" w14:textId="77777777" w:rsidR="00533BC2" w:rsidRPr="008F7095" w:rsidRDefault="00533BC2" w:rsidP="006D0CCF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understand individual differences among pupils, know how to take account of them in encouraging of and motivation for effective learning;</w:t>
            </w:r>
          </w:p>
          <w:p w14:paraId="7BF1F329" w14:textId="77777777" w:rsidR="00533BC2" w:rsidRPr="008F7095" w:rsidRDefault="00533BC2" w:rsidP="006D0CCF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know different methods and strategies to promote mental activity of pupils;</w:t>
            </w:r>
          </w:p>
          <w:p w14:paraId="2478E23B" w14:textId="77777777" w:rsidR="00533BC2" w:rsidRPr="008F7095" w:rsidRDefault="00533BC2" w:rsidP="006D0CCF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are able to reflect and critically evaluate different (their own and observed) educational experiences.</w:t>
            </w:r>
          </w:p>
        </w:tc>
      </w:tr>
      <w:tr w:rsidR="00533BC2" w:rsidRPr="008F7095" w14:paraId="6537F28F" w14:textId="77777777" w:rsidTr="2F0E4977">
        <w:trPr>
          <w:trHeight w:val="319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9E20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F9E56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6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71BC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533BC2" w:rsidRPr="008F7095" w14:paraId="7790D959" w14:textId="77777777" w:rsidTr="2F0E497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4A5D23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0C73A756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Metode poučevanja in učenja:</w:t>
            </w:r>
          </w:p>
        </w:tc>
        <w:tc>
          <w:tcPr>
            <w:tcW w:w="142" w:type="dxa"/>
          </w:tcPr>
          <w:p w14:paraId="738610EB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637805D2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6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F29E8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E385818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methods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533BC2" w:rsidRPr="008F7095" w14:paraId="5C042BAE" w14:textId="77777777" w:rsidTr="2F0E4977">
        <w:trPr>
          <w:trHeight w:val="152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C054" w14:textId="77777777" w:rsidR="00533BC2" w:rsidRPr="008F7095" w:rsidRDefault="00533BC2" w:rsidP="006D0CCF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praktično pedagoško usposabljanje na osnovni šoli,</w:t>
            </w:r>
          </w:p>
          <w:p w14:paraId="4CDF3980" w14:textId="77777777" w:rsidR="00533BC2" w:rsidRPr="008F7095" w:rsidRDefault="00533BC2" w:rsidP="006D0CCF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refleksija pridobljenih pedagoških izkušenj v skupini ob zaključeni praksi; </w:t>
            </w:r>
          </w:p>
          <w:p w14:paraId="2C09A3F6" w14:textId="77777777" w:rsidR="00533BC2" w:rsidRPr="008F7095" w:rsidRDefault="00533BC2" w:rsidP="006D0CCF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oblikovanje poročila o delu na praktičnem pedagoškem usposabljanju.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B4B86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17B3" w14:textId="77777777" w:rsidR="00533BC2" w:rsidRPr="008F7095" w:rsidRDefault="00533BC2" w:rsidP="006D0CCF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practical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teacher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training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basic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school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</w:t>
            </w:r>
          </w:p>
          <w:p w14:paraId="2A255FEF" w14:textId="77777777" w:rsidR="00533BC2" w:rsidRPr="008F7095" w:rsidRDefault="00533BC2" w:rsidP="006D0CCF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reflection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acquired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experiences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group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at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conclusion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final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practice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71BB95C6" w14:textId="77777777" w:rsidR="00533BC2" w:rsidRPr="008F7095" w:rsidRDefault="00533BC2" w:rsidP="006D0CCF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drafting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report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work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practical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teacher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training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</w:tc>
      </w:tr>
      <w:tr w:rsidR="00533BC2" w:rsidRPr="008F7095" w14:paraId="31843D26" w14:textId="77777777" w:rsidTr="2F0E497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FF5F2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063297F2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Delež (v %) /</w:t>
            </w:r>
          </w:p>
          <w:p w14:paraId="38D0560F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Weight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(in %)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4151B353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Assessment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533BC2" w:rsidRPr="008F7095" w14:paraId="74D70A6D" w14:textId="77777777" w:rsidTr="2F0E4977">
        <w:trPr>
          <w:trHeight w:val="41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Način (pisni izpit, ustno izpraševanje, naloge, projekt)</w:t>
            </w:r>
          </w:p>
          <w:p w14:paraId="61829076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79BF0204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Poročilo o delu na praktičnem pedagoškem usposabljanju.</w:t>
            </w:r>
          </w:p>
          <w:p w14:paraId="2BA226A1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73D4B0BF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Pogoj za vpis ocene je tudi oddaja ustrezne dokumentacije, skladno z navodili nosilca </w:t>
            </w: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predmeta in pristojne strokovne službe fakultete.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D93B2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0DE4B5B7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46318470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100 %</w:t>
            </w:r>
          </w:p>
          <w:p w14:paraId="66204FF1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2DBF0D7D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6B62F1B3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02F2C34E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680A4E5D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19219836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296FEF7D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7194DBDC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t>Type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examination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oral,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coursework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project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):</w:t>
            </w:r>
          </w:p>
          <w:p w14:paraId="769D0D3C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7C197D10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Report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work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practical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teacher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training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  <w:p w14:paraId="54CD245A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37296778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Submission of adequate documentation in compliance with course holder’s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instruction and the requirements of the corresponding services of the faculty is prerequisite for the course grade to be registered in student’s resume.</w:t>
            </w:r>
          </w:p>
        </w:tc>
      </w:tr>
      <w:tr w:rsidR="00533BC2" w:rsidRPr="008F7095" w14:paraId="6654BC32" w14:textId="77777777" w:rsidTr="2F0E4977">
        <w:tc>
          <w:tcPr>
            <w:tcW w:w="9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31BE67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685ADFE3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Reference nosilca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Lecturer's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references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: </w:t>
            </w:r>
          </w:p>
        </w:tc>
      </w:tr>
      <w:tr w:rsidR="00533BC2" w:rsidRPr="008F7095" w14:paraId="190B6807" w14:textId="77777777" w:rsidTr="2F0E4977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B5B0" w14:textId="77777777" w:rsidR="001D72B2" w:rsidRPr="00B4169C" w:rsidRDefault="001D72B2" w:rsidP="00B4169C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1E121C3E" w14:textId="059EA1F2" w:rsidR="001D72B2" w:rsidRDefault="001D72B2" w:rsidP="001D72B2">
            <w:pPr>
              <w:ind w:left="507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Dolenc, P. (2022). Pomen preverjanja in ocenjevanja znanja za kakovosten visokošolski študij. V M. Mezgec, A.</w:t>
            </w:r>
            <w:r w:rsidR="00B4169C"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Andrejašič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S. Rutar (ur.), </w:t>
            </w:r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Interdisciplinarna obzorja visokošolske didaktike: raznolike poti do vednosti in znanja </w:t>
            </w: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(str. 183–203). Založba Univerze na Primorskem.</w:t>
            </w:r>
          </w:p>
          <w:p w14:paraId="30D7AA69" w14:textId="77777777" w:rsidR="001D72B2" w:rsidRDefault="001D72B2" w:rsidP="001D72B2">
            <w:pPr>
              <w:ind w:left="507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60BB6C76" w14:textId="77777777" w:rsidR="001D72B2" w:rsidRDefault="001D72B2" w:rsidP="001D72B2">
            <w:pPr>
              <w:ind w:left="507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</w:t>
            </w:r>
            <w:r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olenc</w:t>
            </w:r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P. </w:t>
            </w:r>
            <w:r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(2022). </w:t>
            </w:r>
            <w:proofErr w:type="spellStart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Evaluating</w:t>
            </w:r>
            <w:proofErr w:type="spellEnd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achievement</w:t>
            </w:r>
            <w:proofErr w:type="spellEnd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motivation</w:t>
            </w:r>
            <w:proofErr w:type="spellEnd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context</w:t>
            </w:r>
            <w:proofErr w:type="spellEnd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use</w:t>
            </w:r>
            <w:proofErr w:type="spellEnd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goal</w:t>
            </w:r>
            <w:proofErr w:type="spellEnd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orientations</w:t>
            </w:r>
            <w:proofErr w:type="spellEnd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exercise</w:t>
            </w:r>
            <w:proofErr w:type="spellEnd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measure</w:t>
            </w:r>
            <w:proofErr w:type="spellEnd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B4169C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Journal</w:t>
            </w:r>
            <w:proofErr w:type="spellEnd"/>
            <w:r w:rsidRPr="00B4169C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4169C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of</w:t>
            </w:r>
            <w:proofErr w:type="spellEnd"/>
            <w:r w:rsidRPr="00B4169C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4169C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Psychological</w:t>
            </w:r>
            <w:proofErr w:type="spellEnd"/>
            <w:r w:rsidRPr="00B4169C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4169C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and</w:t>
            </w:r>
            <w:proofErr w:type="spellEnd"/>
            <w:r w:rsidRPr="00B4169C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4169C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Educational</w:t>
            </w:r>
            <w:proofErr w:type="spellEnd"/>
            <w:r w:rsidRPr="00B4169C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4169C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Research</w:t>
            </w:r>
            <w:proofErr w:type="spellEnd"/>
            <w:r w:rsidRPr="00B4169C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, 30</w:t>
            </w:r>
            <w:r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(</w:t>
            </w:r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1</w:t>
            </w:r>
            <w:r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)</w:t>
            </w:r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 85</w:t>
            </w:r>
            <w:r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– </w:t>
            </w:r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98</w:t>
            </w:r>
            <w:r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  <w:p w14:paraId="7196D064" w14:textId="77777777" w:rsidR="001D72B2" w:rsidRDefault="001D72B2" w:rsidP="001D72B2">
            <w:pPr>
              <w:ind w:left="507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0C57BE77" w14:textId="14C909DA" w:rsidR="000D6959" w:rsidRDefault="000D6959" w:rsidP="000D6959">
            <w:pPr>
              <w:ind w:left="507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Bardorfer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A. in Dolenc, P. (2022).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Teacher-student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rapport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as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predictor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motivation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within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higher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  <w:r w:rsidR="00B4169C"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self-determination</w:t>
            </w:r>
            <w:proofErr w:type="spellEnd"/>
            <w:r w:rsidR="68BEFF8A"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theory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perspective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Psychological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Educational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Research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, 30</w:t>
            </w: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(2), 115–133</w:t>
            </w:r>
          </w:p>
          <w:p w14:paraId="34FF1C98" w14:textId="77777777" w:rsidR="000D6959" w:rsidRDefault="000D6959" w:rsidP="000D6959">
            <w:pPr>
              <w:ind w:left="507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65E46CB1" w14:textId="14F9D595" w:rsidR="001D72B2" w:rsidRPr="008F7095" w:rsidRDefault="000D6959" w:rsidP="000D6959">
            <w:pPr>
              <w:ind w:left="507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Sajinčič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N.,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Sandak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A. M.,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Nyrud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A. Q., Istenič, A. in Dolenc, P. (2023).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Does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emotional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tone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narration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matter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when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with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educational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videos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?: Evidence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from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Slovenia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Norway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 V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Book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abstracts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8th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European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Congress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Psychology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Psychology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Uniting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communities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for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a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sustainable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world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,</w:t>
            </w: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 3-6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July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2023,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Brighton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 UK (str. 382).</w:t>
            </w:r>
            <w:r w:rsidR="698169B4"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British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Psychological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Society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</w:tc>
      </w:tr>
    </w:tbl>
    <w:p w14:paraId="6D072C0D" w14:textId="77777777" w:rsidR="00533BC2" w:rsidRDefault="00533BC2" w:rsidP="00533BC2"/>
    <w:p w14:paraId="48A21919" w14:textId="77777777" w:rsidR="0031191F" w:rsidRDefault="00582F80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339A1"/>
    <w:multiLevelType w:val="hybridMultilevel"/>
    <w:tmpl w:val="0CE88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C0CE4"/>
    <w:multiLevelType w:val="hybridMultilevel"/>
    <w:tmpl w:val="73282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94F4F"/>
    <w:multiLevelType w:val="hybridMultilevel"/>
    <w:tmpl w:val="7D72F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F6F04"/>
    <w:multiLevelType w:val="hybridMultilevel"/>
    <w:tmpl w:val="562EB5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486EBA"/>
    <w:multiLevelType w:val="hybridMultilevel"/>
    <w:tmpl w:val="527AA5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0666E"/>
    <w:multiLevelType w:val="hybridMultilevel"/>
    <w:tmpl w:val="99DE54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D1968"/>
    <w:multiLevelType w:val="hybridMultilevel"/>
    <w:tmpl w:val="C26A10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1210"/>
    <w:multiLevelType w:val="hybridMultilevel"/>
    <w:tmpl w:val="21A4EA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71CBB"/>
    <w:multiLevelType w:val="hybridMultilevel"/>
    <w:tmpl w:val="B91CD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F94B63"/>
    <w:multiLevelType w:val="hybridMultilevel"/>
    <w:tmpl w:val="C0147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773913"/>
    <w:multiLevelType w:val="hybridMultilevel"/>
    <w:tmpl w:val="455653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4E0400"/>
    <w:multiLevelType w:val="hybridMultilevel"/>
    <w:tmpl w:val="54ACB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4C4FB2"/>
    <w:multiLevelType w:val="hybridMultilevel"/>
    <w:tmpl w:val="4C28FF2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E3266A"/>
    <w:multiLevelType w:val="hybridMultilevel"/>
    <w:tmpl w:val="EF563D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F30A43"/>
    <w:multiLevelType w:val="hybridMultilevel"/>
    <w:tmpl w:val="D06A2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13"/>
  </w:num>
  <w:num w:numId="7">
    <w:abstractNumId w:val="12"/>
  </w:num>
  <w:num w:numId="8">
    <w:abstractNumId w:val="2"/>
  </w:num>
  <w:num w:numId="9">
    <w:abstractNumId w:val="8"/>
  </w:num>
  <w:num w:numId="10">
    <w:abstractNumId w:val="9"/>
  </w:num>
  <w:num w:numId="11">
    <w:abstractNumId w:val="1"/>
  </w:num>
  <w:num w:numId="12">
    <w:abstractNumId w:val="0"/>
  </w:num>
  <w:num w:numId="13">
    <w:abstractNumId w:val="14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BC2"/>
    <w:rsid w:val="000D6959"/>
    <w:rsid w:val="001D72B2"/>
    <w:rsid w:val="00333BF4"/>
    <w:rsid w:val="00504D90"/>
    <w:rsid w:val="00533BC2"/>
    <w:rsid w:val="00582F80"/>
    <w:rsid w:val="005A09A7"/>
    <w:rsid w:val="00852C1E"/>
    <w:rsid w:val="009F029B"/>
    <w:rsid w:val="00AD1B18"/>
    <w:rsid w:val="00B4169C"/>
    <w:rsid w:val="00E8449F"/>
    <w:rsid w:val="0AA102A1"/>
    <w:rsid w:val="255FAC7C"/>
    <w:rsid w:val="2F0E4977"/>
    <w:rsid w:val="3080B0BD"/>
    <w:rsid w:val="3BB9EF69"/>
    <w:rsid w:val="3E34738C"/>
    <w:rsid w:val="3FD043ED"/>
    <w:rsid w:val="512E3E24"/>
    <w:rsid w:val="5C03B4F4"/>
    <w:rsid w:val="68BEFF8A"/>
    <w:rsid w:val="698169B4"/>
    <w:rsid w:val="6F596706"/>
    <w:rsid w:val="7E3CD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8518EC"/>
  <w15:chartTrackingRefBased/>
  <w15:docId w15:val="{8FA20149-DF4D-40B7-8A20-415B377B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33BC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72B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72B2"/>
    <w:rPr>
      <w:rFonts w:ascii="Segoe UI" w:eastAsia="Times New Roman" w:hAnsi="Segoe UI" w:cs="Segoe UI"/>
      <w:sz w:val="18"/>
      <w:szCs w:val="18"/>
      <w:lang w:val="sl-SI"/>
    </w:rPr>
  </w:style>
  <w:style w:type="paragraph" w:styleId="Odstavekseznama">
    <w:name w:val="List Paragraph"/>
    <w:basedOn w:val="Navaden"/>
    <w:uiPriority w:val="34"/>
    <w:qFormat/>
    <w:rsid w:val="001D7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E8A7B96-5806-454E-A716-02972F599474}"/>
</file>

<file path=customXml/itemProps2.xml><?xml version="1.0" encoding="utf-8"?>
<ds:datastoreItem xmlns:ds="http://schemas.openxmlformats.org/officeDocument/2006/customXml" ds:itemID="{90647205-18D2-414F-8CCF-236C10E67DD1}"/>
</file>

<file path=customXml/itemProps3.xml><?xml version="1.0" encoding="utf-8"?>
<ds:datastoreItem xmlns:ds="http://schemas.openxmlformats.org/officeDocument/2006/customXml" ds:itemID="{88994B5F-31C5-4C2E-877B-04C3477F88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1329</Words>
  <Characters>7579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author</cp:lastModifiedBy>
  <cp:revision>2</cp:revision>
  <dcterms:created xsi:type="dcterms:W3CDTF">2023-11-07T18:10:00Z</dcterms:created>
  <dcterms:modified xsi:type="dcterms:W3CDTF">2023-11-07T18:10:00Z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16422000</vt:r8>
  </property>
</Properties>
</file>